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3B3B" w:rsidRPr="00193B3B" w:rsidRDefault="00193B3B">
      <w:pPr>
        <w:rPr>
          <w:rFonts w:ascii="Geneva" w:hAnsi="Geneva"/>
          <w:sz w:val="20"/>
        </w:rPr>
      </w:pPr>
      <w:r w:rsidRPr="00193B3B">
        <w:rPr>
          <w:rFonts w:ascii="Geneva" w:hAnsi="Geneva"/>
          <w:sz w:val="20"/>
        </w:rPr>
        <w:t>Name: _____________________________</w:t>
      </w:r>
      <w:r w:rsidRPr="00193B3B">
        <w:rPr>
          <w:rFonts w:ascii="Geneva" w:hAnsi="Geneva"/>
          <w:sz w:val="20"/>
        </w:rPr>
        <w:tab/>
      </w:r>
      <w:r w:rsidRPr="00193B3B">
        <w:rPr>
          <w:rFonts w:ascii="Geneva" w:hAnsi="Geneva"/>
          <w:sz w:val="20"/>
        </w:rPr>
        <w:tab/>
      </w:r>
      <w:r w:rsidRPr="00193B3B">
        <w:rPr>
          <w:rFonts w:ascii="Geneva" w:hAnsi="Geneva"/>
          <w:sz w:val="20"/>
        </w:rPr>
        <w:tab/>
      </w:r>
      <w:r w:rsidRPr="00193B3B">
        <w:rPr>
          <w:rFonts w:ascii="Geneva" w:hAnsi="Geneva"/>
          <w:sz w:val="20"/>
        </w:rPr>
        <w:tab/>
      </w:r>
      <w:r w:rsidRPr="00193B3B">
        <w:rPr>
          <w:rFonts w:ascii="Geneva" w:hAnsi="Geneva"/>
          <w:sz w:val="20"/>
        </w:rPr>
        <w:tab/>
      </w:r>
      <w:r w:rsidRPr="00193B3B">
        <w:rPr>
          <w:rFonts w:ascii="Geneva" w:hAnsi="Geneva"/>
          <w:sz w:val="20"/>
        </w:rPr>
        <w:tab/>
        <w:t>Date: _______</w:t>
      </w:r>
    </w:p>
    <w:p w:rsidR="00193B3B" w:rsidRPr="00193B3B" w:rsidRDefault="00193B3B">
      <w:pPr>
        <w:rPr>
          <w:rFonts w:ascii="Geneva" w:hAnsi="Geneva"/>
          <w:sz w:val="20"/>
        </w:rPr>
      </w:pPr>
      <w:r w:rsidRPr="00193B3B">
        <w:rPr>
          <w:rFonts w:ascii="Geneva" w:hAnsi="Geneva"/>
          <w:sz w:val="20"/>
        </w:rPr>
        <w:t>AP World History; Ms. Hulme</w:t>
      </w:r>
    </w:p>
    <w:p w:rsidR="00193B3B" w:rsidRPr="00193B3B" w:rsidRDefault="00193B3B" w:rsidP="00193B3B">
      <w:pPr>
        <w:jc w:val="center"/>
        <w:rPr>
          <w:rFonts w:ascii="Geneva" w:hAnsi="Geneva"/>
          <w:b/>
          <w:sz w:val="20"/>
        </w:rPr>
      </w:pPr>
      <w:r w:rsidRPr="00193B3B">
        <w:rPr>
          <w:rFonts w:ascii="Geneva" w:hAnsi="Geneva"/>
          <w:b/>
          <w:sz w:val="20"/>
        </w:rPr>
        <w:t>The Mandate of Heaven</w:t>
      </w:r>
    </w:p>
    <w:p w:rsidR="00193B3B" w:rsidRPr="00193B3B" w:rsidRDefault="00193B3B" w:rsidP="00193B3B">
      <w:pPr>
        <w:rPr>
          <w:rFonts w:ascii="Geneva" w:hAnsi="Geneva"/>
          <w:sz w:val="20"/>
        </w:rPr>
      </w:pPr>
    </w:p>
    <w:p w:rsidR="00193B3B" w:rsidRPr="00193B3B" w:rsidRDefault="00193B3B" w:rsidP="00193B3B">
      <w:pPr>
        <w:rPr>
          <w:rFonts w:ascii="Geneva" w:hAnsi="Geneva"/>
          <w:sz w:val="20"/>
        </w:rPr>
      </w:pPr>
      <w:r w:rsidRPr="00193B3B">
        <w:rPr>
          <w:rFonts w:ascii="Geneva" w:hAnsi="Geneva"/>
          <w:i/>
          <w:sz w:val="20"/>
          <w:u w:val="single"/>
        </w:rPr>
        <w:t>Directions</w:t>
      </w:r>
      <w:r w:rsidRPr="00193B3B">
        <w:rPr>
          <w:rFonts w:ascii="Geneva" w:hAnsi="Geneva"/>
          <w:sz w:val="20"/>
        </w:rPr>
        <w:t>:  Read the following, and then answer the questions based on your reading.</w:t>
      </w:r>
    </w:p>
    <w:p w:rsidR="00193B3B" w:rsidRPr="00193B3B" w:rsidRDefault="00193B3B" w:rsidP="00193B3B">
      <w:pPr>
        <w:rPr>
          <w:rFonts w:ascii="Geneva" w:hAnsi="Geneva"/>
          <w:sz w:val="20"/>
        </w:rPr>
      </w:pPr>
    </w:p>
    <w:p w:rsidR="00193B3B" w:rsidRPr="00193B3B" w:rsidRDefault="00193B3B" w:rsidP="00193B3B">
      <w:pPr>
        <w:rPr>
          <w:rFonts w:ascii="Geneva" w:hAnsi="Geneva"/>
          <w:sz w:val="20"/>
        </w:rPr>
      </w:pPr>
      <w:r w:rsidRPr="00193B3B">
        <w:rPr>
          <w:rFonts w:ascii="Geneva" w:hAnsi="Geneva"/>
          <w:b/>
          <w:sz w:val="20"/>
        </w:rPr>
        <w:t>Background:</w:t>
      </w:r>
    </w:p>
    <w:p w:rsidR="00193B3B" w:rsidRPr="00193B3B" w:rsidRDefault="00193B3B" w:rsidP="00193B3B">
      <w:pPr>
        <w:rPr>
          <w:rFonts w:ascii="Geneva" w:hAnsi="Geneva"/>
          <w:sz w:val="20"/>
        </w:rPr>
      </w:pPr>
      <w:r w:rsidRPr="00193B3B">
        <w:rPr>
          <w:rFonts w:ascii="Geneva" w:hAnsi="Geneva"/>
          <w:sz w:val="20"/>
        </w:rPr>
        <w:t>Confucius taught people to have respectful relationships that keep peace in society and the universe. These relationships are generally based on a superior and an inferior. One is not really better than the other, but usually has lived longer and has more experience or more responsibility. Each has responsibilities to the other.  Confucius said the superior is required to be good, wise and merciful, while the inferior partner is bound to obedience and respect. Because both have responsibilities to each other, the lower member is not required to do something they know is bad just because the superior tells them to—that would mean the superior had broken their obligation. Confucius taught that highest duty for anyone is to do what is right.</w:t>
      </w:r>
    </w:p>
    <w:p w:rsidR="00193B3B" w:rsidRPr="00193B3B" w:rsidRDefault="00193B3B" w:rsidP="00193B3B">
      <w:pPr>
        <w:jc w:val="center"/>
        <w:rPr>
          <w:rFonts w:ascii="Geneva" w:hAnsi="Geneva"/>
          <w:b/>
          <w:bCs/>
          <w:sz w:val="20"/>
          <w:szCs w:val="26"/>
        </w:rPr>
      </w:pPr>
    </w:p>
    <w:p w:rsidR="00193B3B" w:rsidRPr="00193B3B" w:rsidRDefault="00193B3B" w:rsidP="00193B3B">
      <w:pPr>
        <w:jc w:val="center"/>
        <w:rPr>
          <w:rFonts w:ascii="Geneva" w:hAnsi="Geneva"/>
          <w:sz w:val="20"/>
        </w:rPr>
      </w:pPr>
      <w:r w:rsidRPr="00193B3B">
        <w:rPr>
          <w:rFonts w:ascii="Geneva" w:hAnsi="Geneva"/>
          <w:b/>
          <w:bCs/>
          <w:sz w:val="20"/>
          <w:szCs w:val="26"/>
        </w:rPr>
        <w:t>The Five Relationships</w:t>
      </w:r>
    </w:p>
    <w:tbl>
      <w:tblPr>
        <w:tblW w:w="0" w:type="auto"/>
        <w:jc w:val="center"/>
        <w:tblLayout w:type="fixed"/>
        <w:tblCellMar>
          <w:left w:w="100" w:type="dxa"/>
          <w:right w:w="100" w:type="dxa"/>
        </w:tblCellMar>
        <w:tblLook w:val="0000"/>
      </w:tblPr>
      <w:tblGrid>
        <w:gridCol w:w="1872"/>
        <w:gridCol w:w="1872"/>
        <w:gridCol w:w="1872"/>
        <w:gridCol w:w="1872"/>
        <w:gridCol w:w="1872"/>
      </w:tblGrid>
      <w:tr w:rsidR="00193B3B" w:rsidRPr="00193B3B">
        <w:tblPrEx>
          <w:tblCellMar>
            <w:top w:w="0" w:type="dxa"/>
            <w:bottom w:w="0" w:type="dxa"/>
          </w:tblCellMar>
        </w:tblPrEx>
        <w:trPr>
          <w:trHeight w:val="403"/>
          <w:jc w:val="center"/>
        </w:trPr>
        <w:tc>
          <w:tcPr>
            <w:tcW w:w="1872" w:type="dxa"/>
            <w:tcBorders>
              <w:top w:val="single" w:sz="6" w:space="0" w:color="auto"/>
              <w:left w:val="single" w:sz="6" w:space="0" w:color="auto"/>
              <w:bottom w:val="nil"/>
              <w:right w:val="nil"/>
            </w:tcBorders>
          </w:tcPr>
          <w:p w:rsidR="00193B3B" w:rsidRPr="00193B3B" w:rsidRDefault="00193B3B">
            <w:pPr>
              <w:jc w:val="center"/>
              <w:rPr>
                <w:rFonts w:ascii="Geneva" w:hAnsi="Geneva"/>
                <w:sz w:val="20"/>
              </w:rPr>
            </w:pPr>
            <w:r w:rsidRPr="00193B3B">
              <w:rPr>
                <w:rFonts w:ascii="Geneva" w:hAnsi="Geneva"/>
                <w:sz w:val="20"/>
              </w:rPr>
              <w:t>Parent</w:t>
            </w:r>
          </w:p>
        </w:tc>
        <w:tc>
          <w:tcPr>
            <w:tcW w:w="1872" w:type="dxa"/>
            <w:tcBorders>
              <w:top w:val="single" w:sz="6" w:space="0" w:color="auto"/>
              <w:left w:val="single" w:sz="6" w:space="0" w:color="auto"/>
              <w:bottom w:val="nil"/>
              <w:right w:val="nil"/>
            </w:tcBorders>
          </w:tcPr>
          <w:p w:rsidR="00193B3B" w:rsidRPr="00193B3B" w:rsidRDefault="00193B3B">
            <w:pPr>
              <w:jc w:val="center"/>
              <w:rPr>
                <w:rFonts w:ascii="Geneva" w:hAnsi="Geneva"/>
                <w:sz w:val="20"/>
              </w:rPr>
            </w:pPr>
            <w:r w:rsidRPr="00193B3B">
              <w:rPr>
                <w:rFonts w:ascii="Geneva" w:hAnsi="Geneva"/>
                <w:sz w:val="20"/>
              </w:rPr>
              <w:t>Husband</w:t>
            </w:r>
          </w:p>
        </w:tc>
        <w:tc>
          <w:tcPr>
            <w:tcW w:w="1872" w:type="dxa"/>
            <w:tcBorders>
              <w:top w:val="single" w:sz="6" w:space="0" w:color="auto"/>
              <w:left w:val="single" w:sz="6" w:space="0" w:color="auto"/>
              <w:bottom w:val="nil"/>
              <w:right w:val="nil"/>
            </w:tcBorders>
          </w:tcPr>
          <w:p w:rsidR="00193B3B" w:rsidRPr="00193B3B" w:rsidRDefault="00193B3B">
            <w:pPr>
              <w:jc w:val="center"/>
              <w:rPr>
                <w:rFonts w:ascii="Geneva" w:hAnsi="Geneva"/>
                <w:sz w:val="20"/>
              </w:rPr>
            </w:pPr>
            <w:proofErr w:type="gramStart"/>
            <w:r w:rsidRPr="00193B3B">
              <w:rPr>
                <w:rFonts w:ascii="Geneva" w:hAnsi="Geneva"/>
                <w:sz w:val="20"/>
              </w:rPr>
              <w:t>elder</w:t>
            </w:r>
            <w:proofErr w:type="gramEnd"/>
            <w:r w:rsidRPr="00193B3B">
              <w:rPr>
                <w:rFonts w:ascii="Geneva" w:hAnsi="Geneva"/>
                <w:sz w:val="20"/>
              </w:rPr>
              <w:t xml:space="preserve"> brother</w:t>
            </w:r>
          </w:p>
        </w:tc>
        <w:tc>
          <w:tcPr>
            <w:tcW w:w="1872" w:type="dxa"/>
            <w:tcBorders>
              <w:top w:val="single" w:sz="6" w:space="0" w:color="auto"/>
              <w:left w:val="single" w:sz="6" w:space="0" w:color="auto"/>
              <w:bottom w:val="nil"/>
              <w:right w:val="nil"/>
            </w:tcBorders>
          </w:tcPr>
          <w:p w:rsidR="00193B3B" w:rsidRPr="00193B3B" w:rsidRDefault="00193B3B">
            <w:pPr>
              <w:jc w:val="center"/>
              <w:rPr>
                <w:rFonts w:ascii="Geneva" w:hAnsi="Geneva"/>
                <w:sz w:val="20"/>
              </w:rPr>
            </w:pPr>
            <w:r w:rsidRPr="00193B3B">
              <w:rPr>
                <w:rFonts w:ascii="Geneva" w:hAnsi="Geneva"/>
                <w:sz w:val="20"/>
              </w:rPr>
              <w:t>Ruler</w:t>
            </w:r>
          </w:p>
        </w:tc>
        <w:tc>
          <w:tcPr>
            <w:tcW w:w="1872" w:type="dxa"/>
            <w:tcBorders>
              <w:top w:val="single" w:sz="6" w:space="0" w:color="auto"/>
              <w:left w:val="single" w:sz="6" w:space="0" w:color="auto"/>
              <w:bottom w:val="nil"/>
              <w:right w:val="single" w:sz="6" w:space="0" w:color="auto"/>
            </w:tcBorders>
          </w:tcPr>
          <w:p w:rsidR="00193B3B" w:rsidRPr="00193B3B" w:rsidRDefault="00193B3B">
            <w:pPr>
              <w:jc w:val="center"/>
              <w:rPr>
                <w:rFonts w:ascii="Geneva" w:hAnsi="Geneva"/>
                <w:sz w:val="20"/>
              </w:rPr>
            </w:pPr>
            <w:r w:rsidRPr="00193B3B">
              <w:rPr>
                <w:rFonts w:ascii="Geneva" w:hAnsi="Geneva"/>
                <w:sz w:val="20"/>
              </w:rPr>
              <w:t>Friend</w:t>
            </w:r>
          </w:p>
        </w:tc>
      </w:tr>
      <w:tr w:rsidR="00193B3B" w:rsidRPr="00193B3B">
        <w:tblPrEx>
          <w:tblCellMar>
            <w:top w:w="0" w:type="dxa"/>
            <w:bottom w:w="0" w:type="dxa"/>
          </w:tblCellMar>
        </w:tblPrEx>
        <w:trPr>
          <w:trHeight w:val="403"/>
          <w:jc w:val="center"/>
        </w:trPr>
        <w:tc>
          <w:tcPr>
            <w:tcW w:w="1872" w:type="dxa"/>
            <w:tcBorders>
              <w:top w:val="single" w:sz="6" w:space="0" w:color="auto"/>
              <w:left w:val="single" w:sz="6" w:space="0" w:color="auto"/>
              <w:bottom w:val="single" w:sz="6" w:space="0" w:color="auto"/>
              <w:right w:val="nil"/>
            </w:tcBorders>
          </w:tcPr>
          <w:p w:rsidR="00193B3B" w:rsidRPr="00193B3B" w:rsidRDefault="00193B3B">
            <w:pPr>
              <w:jc w:val="center"/>
              <w:rPr>
                <w:rFonts w:ascii="Geneva" w:hAnsi="Geneva"/>
                <w:sz w:val="20"/>
              </w:rPr>
            </w:pPr>
            <w:r w:rsidRPr="00193B3B">
              <w:rPr>
                <w:rFonts w:ascii="Geneva" w:hAnsi="Geneva"/>
                <w:sz w:val="20"/>
              </w:rPr>
              <w:t>Child</w:t>
            </w:r>
          </w:p>
        </w:tc>
        <w:tc>
          <w:tcPr>
            <w:tcW w:w="1872" w:type="dxa"/>
            <w:tcBorders>
              <w:top w:val="single" w:sz="6" w:space="0" w:color="auto"/>
              <w:left w:val="single" w:sz="6" w:space="0" w:color="auto"/>
              <w:bottom w:val="single" w:sz="6" w:space="0" w:color="auto"/>
              <w:right w:val="nil"/>
            </w:tcBorders>
          </w:tcPr>
          <w:p w:rsidR="00193B3B" w:rsidRPr="00193B3B" w:rsidRDefault="00193B3B">
            <w:pPr>
              <w:jc w:val="center"/>
              <w:rPr>
                <w:rFonts w:ascii="Geneva" w:hAnsi="Geneva"/>
                <w:sz w:val="20"/>
              </w:rPr>
            </w:pPr>
            <w:r w:rsidRPr="00193B3B">
              <w:rPr>
                <w:rFonts w:ascii="Geneva" w:hAnsi="Geneva"/>
                <w:sz w:val="20"/>
              </w:rPr>
              <w:t>Wife</w:t>
            </w:r>
          </w:p>
        </w:tc>
        <w:tc>
          <w:tcPr>
            <w:tcW w:w="1872" w:type="dxa"/>
            <w:tcBorders>
              <w:top w:val="single" w:sz="6" w:space="0" w:color="auto"/>
              <w:left w:val="single" w:sz="6" w:space="0" w:color="auto"/>
              <w:bottom w:val="single" w:sz="6" w:space="0" w:color="auto"/>
              <w:right w:val="nil"/>
            </w:tcBorders>
          </w:tcPr>
          <w:p w:rsidR="00193B3B" w:rsidRPr="00193B3B" w:rsidRDefault="00193B3B">
            <w:pPr>
              <w:jc w:val="center"/>
              <w:rPr>
                <w:rFonts w:ascii="Geneva" w:hAnsi="Geneva"/>
                <w:sz w:val="20"/>
              </w:rPr>
            </w:pPr>
            <w:r w:rsidRPr="00193B3B">
              <w:rPr>
                <w:rFonts w:ascii="Geneva" w:hAnsi="Geneva"/>
                <w:sz w:val="20"/>
              </w:rPr>
              <w:t>Younger brother</w:t>
            </w:r>
          </w:p>
        </w:tc>
        <w:tc>
          <w:tcPr>
            <w:tcW w:w="1872" w:type="dxa"/>
            <w:tcBorders>
              <w:top w:val="single" w:sz="6" w:space="0" w:color="auto"/>
              <w:left w:val="single" w:sz="6" w:space="0" w:color="auto"/>
              <w:bottom w:val="single" w:sz="6" w:space="0" w:color="auto"/>
              <w:right w:val="nil"/>
            </w:tcBorders>
          </w:tcPr>
          <w:p w:rsidR="00193B3B" w:rsidRPr="00193B3B" w:rsidRDefault="00193B3B">
            <w:pPr>
              <w:jc w:val="center"/>
              <w:rPr>
                <w:rFonts w:ascii="Geneva" w:hAnsi="Geneva"/>
                <w:sz w:val="20"/>
              </w:rPr>
            </w:pPr>
            <w:r w:rsidRPr="00193B3B">
              <w:rPr>
                <w:rFonts w:ascii="Geneva" w:hAnsi="Geneva"/>
                <w:sz w:val="20"/>
              </w:rPr>
              <w:t>Subject</w:t>
            </w:r>
          </w:p>
        </w:tc>
        <w:tc>
          <w:tcPr>
            <w:tcW w:w="1872" w:type="dxa"/>
            <w:tcBorders>
              <w:top w:val="single" w:sz="6" w:space="0" w:color="auto"/>
              <w:left w:val="single" w:sz="6" w:space="0" w:color="auto"/>
              <w:bottom w:val="single" w:sz="6" w:space="0" w:color="auto"/>
              <w:right w:val="single" w:sz="6" w:space="0" w:color="auto"/>
            </w:tcBorders>
          </w:tcPr>
          <w:p w:rsidR="00193B3B" w:rsidRPr="00193B3B" w:rsidRDefault="00193B3B">
            <w:pPr>
              <w:jc w:val="center"/>
              <w:rPr>
                <w:rFonts w:ascii="Geneva" w:hAnsi="Geneva"/>
                <w:sz w:val="20"/>
              </w:rPr>
            </w:pPr>
            <w:r w:rsidRPr="00193B3B">
              <w:rPr>
                <w:rFonts w:ascii="Geneva" w:hAnsi="Geneva"/>
                <w:sz w:val="20"/>
              </w:rPr>
              <w:t>Friend</w:t>
            </w:r>
          </w:p>
        </w:tc>
      </w:tr>
    </w:tbl>
    <w:p w:rsidR="00193B3B" w:rsidRPr="00193B3B" w:rsidRDefault="00193B3B" w:rsidP="00193B3B">
      <w:pPr>
        <w:rPr>
          <w:rFonts w:ascii="Geneva" w:hAnsi="Geneva"/>
          <w:sz w:val="20"/>
        </w:rPr>
      </w:pPr>
    </w:p>
    <w:p w:rsidR="00193B3B" w:rsidRPr="00193B3B" w:rsidRDefault="00193B3B" w:rsidP="00193B3B">
      <w:pPr>
        <w:jc w:val="center"/>
        <w:rPr>
          <w:rFonts w:ascii="Geneva" w:hAnsi="Geneva"/>
          <w:sz w:val="20"/>
        </w:rPr>
      </w:pPr>
    </w:p>
    <w:p w:rsidR="00193B3B" w:rsidRPr="00193B3B" w:rsidRDefault="00193B3B" w:rsidP="00193B3B">
      <w:pPr>
        <w:rPr>
          <w:rFonts w:ascii="Geneva" w:hAnsi="Geneva"/>
          <w:sz w:val="20"/>
        </w:rPr>
      </w:pPr>
      <w:r w:rsidRPr="00193B3B">
        <w:rPr>
          <w:rFonts w:ascii="Geneva" w:hAnsi="Geneva"/>
          <w:sz w:val="20"/>
        </w:rPr>
        <w:t xml:space="preserve">Confucius believed that if everyone would live up to his relationship obligations then the world and the universe could be perfect and there would be no need for governments. </w:t>
      </w:r>
    </w:p>
    <w:p w:rsidR="00193B3B" w:rsidRPr="00193B3B" w:rsidRDefault="00193B3B" w:rsidP="00193B3B">
      <w:pPr>
        <w:rPr>
          <w:rFonts w:ascii="Geneva" w:hAnsi="Geneva"/>
          <w:sz w:val="20"/>
        </w:rPr>
      </w:pPr>
    </w:p>
    <w:p w:rsidR="00193B3B" w:rsidRPr="00193B3B" w:rsidRDefault="00193B3B" w:rsidP="00193B3B">
      <w:pPr>
        <w:ind w:firstLine="576"/>
        <w:rPr>
          <w:rFonts w:ascii="Geneva" w:hAnsi="Geneva"/>
          <w:sz w:val="20"/>
        </w:rPr>
      </w:pPr>
      <w:r w:rsidRPr="00193B3B">
        <w:rPr>
          <w:rFonts w:ascii="Geneva" w:hAnsi="Geneva"/>
          <w:sz w:val="20"/>
        </w:rPr>
        <w:t xml:space="preserve">In </w:t>
      </w:r>
      <w:r w:rsidRPr="00193B3B">
        <w:rPr>
          <w:rFonts w:ascii="Geneva" w:hAnsi="Geneva"/>
          <w:i/>
          <w:iCs/>
          <w:sz w:val="20"/>
        </w:rPr>
        <w:t>the Celebrated Cases of Judge Dee</w:t>
      </w:r>
      <w:r w:rsidRPr="00193B3B">
        <w:rPr>
          <w:rFonts w:ascii="Geneva" w:hAnsi="Geneva"/>
          <w:sz w:val="20"/>
        </w:rPr>
        <w:t xml:space="preserve">, we follow a famous Chinese judge through some of his cases in the 700's C.E. At that time in China it was normal for the judge to do much of the detective work and </w:t>
      </w:r>
      <w:proofErr w:type="gramStart"/>
      <w:r w:rsidRPr="00193B3B">
        <w:rPr>
          <w:rFonts w:ascii="Geneva" w:hAnsi="Geneva"/>
          <w:sz w:val="20"/>
        </w:rPr>
        <w:t>then</w:t>
      </w:r>
      <w:proofErr w:type="gramEnd"/>
      <w:r w:rsidRPr="00193B3B">
        <w:rPr>
          <w:rFonts w:ascii="Geneva" w:hAnsi="Geneva"/>
          <w:sz w:val="20"/>
        </w:rPr>
        <w:t xml:space="preserve"> decide how the crime was committed and by whom before he decides on a punishment. If the judge was sure who had committed the crime he could put them under torture to get them to confess, which was very important in the case. </w:t>
      </w:r>
    </w:p>
    <w:p w:rsidR="00193B3B" w:rsidRPr="00193B3B" w:rsidRDefault="00193B3B" w:rsidP="00193B3B">
      <w:pPr>
        <w:ind w:firstLine="576"/>
        <w:rPr>
          <w:rFonts w:ascii="Geneva" w:hAnsi="Geneva"/>
          <w:sz w:val="20"/>
        </w:rPr>
      </w:pPr>
      <w:r w:rsidRPr="00193B3B">
        <w:rPr>
          <w:rFonts w:ascii="Geneva" w:hAnsi="Geneva"/>
          <w:sz w:val="20"/>
        </w:rPr>
        <w:t>In the Judge Dee cases we see many relationships as Judge Dee deals with various members of society that participate in his court cases. He is a local magistrate, a judge who represents the Emperor in his district of China and must be fair and proper to those he serves. He must learn the truth in his cases and find justice for those who have been hurt.</w:t>
      </w:r>
    </w:p>
    <w:p w:rsidR="00193B3B" w:rsidRPr="00193B3B" w:rsidRDefault="00193B3B" w:rsidP="00193B3B">
      <w:pPr>
        <w:ind w:firstLine="576"/>
        <w:rPr>
          <w:rFonts w:ascii="Geneva" w:hAnsi="Geneva"/>
          <w:sz w:val="20"/>
        </w:rPr>
      </w:pPr>
    </w:p>
    <w:p w:rsidR="00193B3B" w:rsidRPr="00193B3B" w:rsidRDefault="00193B3B" w:rsidP="00193B3B">
      <w:pPr>
        <w:rPr>
          <w:rFonts w:ascii="Geneva" w:hAnsi="Geneva"/>
          <w:sz w:val="20"/>
        </w:rPr>
      </w:pPr>
      <w:r w:rsidRPr="00193B3B">
        <w:rPr>
          <w:rFonts w:ascii="Geneva" w:hAnsi="Geneva"/>
          <w:b/>
          <w:bCs/>
          <w:sz w:val="20"/>
          <w:szCs w:val="28"/>
        </w:rPr>
        <w:t>Practice:</w:t>
      </w:r>
    </w:p>
    <w:p w:rsidR="00193B3B" w:rsidRPr="00193B3B" w:rsidRDefault="00193B3B" w:rsidP="00193B3B">
      <w:pPr>
        <w:ind w:firstLine="576"/>
        <w:rPr>
          <w:rFonts w:ascii="Geneva" w:hAnsi="Geneva"/>
          <w:sz w:val="20"/>
        </w:rPr>
      </w:pPr>
      <w:r w:rsidRPr="00193B3B">
        <w:rPr>
          <w:rFonts w:ascii="Geneva" w:hAnsi="Geneva"/>
          <w:sz w:val="20"/>
        </w:rPr>
        <w:t>Here are some situations from Judge Dee's court cases. Let's see what the relationships are.</w:t>
      </w:r>
    </w:p>
    <w:p w:rsidR="00193B3B" w:rsidRPr="00193B3B" w:rsidRDefault="00193B3B" w:rsidP="00193B3B">
      <w:pPr>
        <w:rPr>
          <w:rFonts w:ascii="Geneva" w:hAnsi="Geneva"/>
          <w:sz w:val="20"/>
        </w:rPr>
      </w:pPr>
    </w:p>
    <w:p w:rsidR="00193B3B" w:rsidRPr="00193B3B" w:rsidRDefault="00193B3B" w:rsidP="00193B3B">
      <w:pPr>
        <w:rPr>
          <w:rFonts w:ascii="Geneva" w:hAnsi="Geneva"/>
          <w:b/>
          <w:bCs/>
          <w:sz w:val="20"/>
        </w:rPr>
      </w:pPr>
      <w:r w:rsidRPr="00193B3B">
        <w:rPr>
          <w:rFonts w:ascii="Geneva" w:hAnsi="Geneva"/>
          <w:sz w:val="20"/>
        </w:rPr>
        <w:t xml:space="preserve">1.) An older woman comes into Judge Dee's court, kneels and bows her head to the ground three times before talking to the judge. </w:t>
      </w:r>
      <w:r w:rsidRPr="00193B3B">
        <w:rPr>
          <w:rFonts w:ascii="Geneva" w:hAnsi="Geneva"/>
          <w:b/>
          <w:bCs/>
          <w:sz w:val="20"/>
        </w:rPr>
        <w:t xml:space="preserve"> </w:t>
      </w:r>
    </w:p>
    <w:p w:rsidR="00193B3B" w:rsidRPr="00193B3B" w:rsidRDefault="00193B3B" w:rsidP="00193B3B">
      <w:pPr>
        <w:ind w:firstLine="576"/>
        <w:rPr>
          <w:rFonts w:ascii="Geneva" w:hAnsi="Geneva"/>
          <w:b/>
          <w:bCs/>
          <w:sz w:val="20"/>
        </w:rPr>
      </w:pPr>
    </w:p>
    <w:p w:rsidR="00193B3B" w:rsidRPr="00193B3B" w:rsidRDefault="00193B3B" w:rsidP="00193B3B">
      <w:pPr>
        <w:ind w:firstLine="576"/>
        <w:rPr>
          <w:rFonts w:ascii="Geneva" w:hAnsi="Geneva"/>
          <w:b/>
          <w:bCs/>
          <w:sz w:val="20"/>
        </w:rPr>
      </w:pPr>
      <w:r w:rsidRPr="00193B3B">
        <w:rPr>
          <w:rFonts w:ascii="Geneva" w:hAnsi="Geneva"/>
          <w:b/>
          <w:bCs/>
          <w:sz w:val="20"/>
        </w:rPr>
        <w:tab/>
        <w:t xml:space="preserve">What is the relationship? </w:t>
      </w:r>
    </w:p>
    <w:p w:rsidR="00193B3B" w:rsidRPr="00193B3B" w:rsidRDefault="00193B3B" w:rsidP="00193B3B">
      <w:pPr>
        <w:ind w:firstLine="576"/>
        <w:rPr>
          <w:rFonts w:ascii="Geneva" w:hAnsi="Geneva"/>
          <w:b/>
          <w:bCs/>
          <w:sz w:val="20"/>
        </w:rPr>
      </w:pPr>
    </w:p>
    <w:p w:rsidR="00193B3B" w:rsidRPr="00193B3B" w:rsidRDefault="00193B3B" w:rsidP="00193B3B">
      <w:pPr>
        <w:ind w:firstLine="576"/>
        <w:rPr>
          <w:rFonts w:ascii="Geneva" w:hAnsi="Geneva"/>
          <w:b/>
          <w:bCs/>
          <w:sz w:val="20"/>
        </w:rPr>
      </w:pPr>
      <w:r w:rsidRPr="00193B3B">
        <w:rPr>
          <w:rFonts w:ascii="Geneva" w:hAnsi="Geneva"/>
          <w:b/>
          <w:bCs/>
          <w:sz w:val="20"/>
        </w:rPr>
        <w:tab/>
        <w:t>Is this the proper way for her to treat him?</w:t>
      </w:r>
    </w:p>
    <w:p w:rsidR="00193B3B" w:rsidRPr="00193B3B" w:rsidRDefault="00193B3B" w:rsidP="00193B3B">
      <w:pPr>
        <w:ind w:firstLine="576"/>
        <w:rPr>
          <w:rFonts w:ascii="Geneva" w:hAnsi="Geneva"/>
          <w:b/>
          <w:bCs/>
          <w:sz w:val="20"/>
        </w:rPr>
      </w:pPr>
    </w:p>
    <w:p w:rsidR="00193B3B" w:rsidRPr="00193B3B" w:rsidRDefault="00193B3B" w:rsidP="00193B3B">
      <w:pPr>
        <w:ind w:firstLine="576"/>
        <w:rPr>
          <w:rFonts w:ascii="Geneva" w:hAnsi="Geneva"/>
          <w:b/>
          <w:bCs/>
          <w:sz w:val="20"/>
        </w:rPr>
      </w:pPr>
      <w:r w:rsidRPr="00193B3B">
        <w:rPr>
          <w:rFonts w:ascii="Geneva" w:hAnsi="Geneva"/>
          <w:b/>
          <w:bCs/>
          <w:sz w:val="20"/>
        </w:rPr>
        <w:tab/>
        <w:t>What will his response be?</w:t>
      </w:r>
    </w:p>
    <w:p w:rsidR="00193B3B" w:rsidRPr="00193B3B" w:rsidRDefault="00193B3B" w:rsidP="00193B3B">
      <w:pPr>
        <w:tabs>
          <w:tab w:val="left" w:pos="720"/>
          <w:tab w:val="left" w:pos="1440"/>
        </w:tabs>
        <w:ind w:left="1440" w:hanging="2880"/>
        <w:rPr>
          <w:rFonts w:ascii="Geneva" w:hAnsi="Geneva"/>
          <w:sz w:val="20"/>
        </w:rPr>
      </w:pPr>
      <w:r w:rsidRPr="00193B3B">
        <w:rPr>
          <w:rFonts w:ascii="Geneva" w:hAnsi="Geneva"/>
          <w:b/>
          <w:bCs/>
          <w:sz w:val="20"/>
        </w:rPr>
        <w:tab/>
      </w:r>
    </w:p>
    <w:p w:rsidR="00193B3B" w:rsidRPr="00193B3B" w:rsidRDefault="00193B3B" w:rsidP="00193B3B">
      <w:pPr>
        <w:rPr>
          <w:rFonts w:ascii="Geneva" w:hAnsi="Geneva"/>
          <w:sz w:val="20"/>
        </w:rPr>
      </w:pPr>
    </w:p>
    <w:p w:rsidR="00193B3B" w:rsidRPr="00193B3B" w:rsidRDefault="00193B3B" w:rsidP="00193B3B">
      <w:pPr>
        <w:rPr>
          <w:rFonts w:ascii="Geneva" w:hAnsi="Geneva"/>
          <w:sz w:val="20"/>
        </w:rPr>
      </w:pPr>
    </w:p>
    <w:p w:rsidR="00193B3B" w:rsidRPr="00193B3B" w:rsidRDefault="00193B3B" w:rsidP="00193B3B">
      <w:pPr>
        <w:rPr>
          <w:rFonts w:ascii="Geneva" w:hAnsi="Geneva"/>
          <w:sz w:val="20"/>
        </w:rPr>
      </w:pPr>
    </w:p>
    <w:p w:rsidR="00193B3B" w:rsidRPr="00193B3B" w:rsidRDefault="00193B3B" w:rsidP="00193B3B">
      <w:pPr>
        <w:rPr>
          <w:rFonts w:ascii="Geneva" w:hAnsi="Geneva"/>
          <w:sz w:val="20"/>
        </w:rPr>
      </w:pPr>
    </w:p>
    <w:p w:rsidR="00193B3B" w:rsidRPr="00193B3B" w:rsidRDefault="00193B3B" w:rsidP="00193B3B">
      <w:pPr>
        <w:rPr>
          <w:rFonts w:ascii="Geneva" w:hAnsi="Geneva"/>
          <w:sz w:val="20"/>
        </w:rPr>
      </w:pPr>
      <w:r w:rsidRPr="00193B3B">
        <w:rPr>
          <w:rFonts w:ascii="Geneva" w:hAnsi="Geneva"/>
          <w:sz w:val="20"/>
        </w:rPr>
        <w:t>2.) Two silk merchants are traveling together to prevent highway robbery. One of them, wanting to be rich, decides to rob the other, sell his silk and live richly. He kills his friend, takes his silk and when caught, blames the whole thing on someone else.</w:t>
      </w:r>
    </w:p>
    <w:p w:rsidR="00193B3B" w:rsidRPr="00193B3B" w:rsidRDefault="00193B3B" w:rsidP="00193B3B">
      <w:pPr>
        <w:ind w:firstLine="576"/>
        <w:rPr>
          <w:rFonts w:ascii="Geneva" w:hAnsi="Geneva"/>
          <w:b/>
          <w:bCs/>
          <w:sz w:val="20"/>
        </w:rPr>
      </w:pPr>
      <w:r w:rsidRPr="00193B3B">
        <w:rPr>
          <w:rFonts w:ascii="Geneva" w:hAnsi="Geneva"/>
          <w:b/>
          <w:bCs/>
          <w:sz w:val="20"/>
        </w:rPr>
        <w:tab/>
      </w:r>
    </w:p>
    <w:p w:rsidR="00193B3B" w:rsidRPr="00193B3B" w:rsidRDefault="00193B3B" w:rsidP="00193B3B">
      <w:pPr>
        <w:ind w:firstLine="720"/>
        <w:rPr>
          <w:rFonts w:ascii="Geneva" w:hAnsi="Geneva"/>
          <w:b/>
          <w:bCs/>
          <w:sz w:val="20"/>
        </w:rPr>
      </w:pPr>
      <w:r w:rsidRPr="00193B3B">
        <w:rPr>
          <w:rFonts w:ascii="Geneva" w:hAnsi="Geneva"/>
          <w:b/>
          <w:bCs/>
          <w:sz w:val="20"/>
        </w:rPr>
        <w:t xml:space="preserve">What is the relationship? </w:t>
      </w:r>
    </w:p>
    <w:p w:rsidR="00193B3B" w:rsidRPr="00193B3B" w:rsidRDefault="00193B3B" w:rsidP="00193B3B">
      <w:pPr>
        <w:ind w:firstLine="576"/>
        <w:rPr>
          <w:rFonts w:ascii="Geneva" w:hAnsi="Geneva"/>
          <w:b/>
          <w:bCs/>
          <w:sz w:val="20"/>
        </w:rPr>
      </w:pPr>
    </w:p>
    <w:p w:rsidR="00193B3B" w:rsidRPr="00193B3B" w:rsidRDefault="00193B3B" w:rsidP="00193B3B">
      <w:pPr>
        <w:ind w:firstLine="576"/>
        <w:rPr>
          <w:rFonts w:ascii="Geneva" w:hAnsi="Geneva"/>
          <w:b/>
          <w:bCs/>
          <w:sz w:val="20"/>
        </w:rPr>
      </w:pPr>
      <w:r w:rsidRPr="00193B3B">
        <w:rPr>
          <w:rFonts w:ascii="Geneva" w:hAnsi="Geneva"/>
          <w:b/>
          <w:bCs/>
          <w:sz w:val="20"/>
        </w:rPr>
        <w:tab/>
        <w:t>Is this the proper way for her to treat him?</w:t>
      </w:r>
    </w:p>
    <w:p w:rsidR="00193B3B" w:rsidRPr="00193B3B" w:rsidRDefault="00193B3B" w:rsidP="00193B3B">
      <w:pPr>
        <w:ind w:firstLine="576"/>
        <w:rPr>
          <w:rFonts w:ascii="Geneva" w:hAnsi="Geneva"/>
          <w:b/>
          <w:bCs/>
          <w:sz w:val="20"/>
        </w:rPr>
      </w:pPr>
    </w:p>
    <w:p w:rsidR="00193B3B" w:rsidRPr="00193B3B" w:rsidRDefault="00193B3B" w:rsidP="00193B3B">
      <w:pPr>
        <w:ind w:firstLine="576"/>
        <w:rPr>
          <w:rFonts w:ascii="Geneva" w:hAnsi="Geneva"/>
          <w:b/>
          <w:bCs/>
          <w:sz w:val="20"/>
        </w:rPr>
      </w:pPr>
      <w:r w:rsidRPr="00193B3B">
        <w:rPr>
          <w:rFonts w:ascii="Geneva" w:hAnsi="Geneva"/>
          <w:b/>
          <w:bCs/>
          <w:sz w:val="20"/>
        </w:rPr>
        <w:tab/>
        <w:t>What will his response be?</w:t>
      </w:r>
    </w:p>
    <w:p w:rsidR="00193B3B" w:rsidRPr="00193B3B" w:rsidRDefault="00193B3B" w:rsidP="00193B3B">
      <w:pPr>
        <w:rPr>
          <w:rFonts w:ascii="Geneva" w:hAnsi="Geneva"/>
          <w:sz w:val="20"/>
        </w:rPr>
      </w:pPr>
    </w:p>
    <w:p w:rsidR="00193B3B" w:rsidRPr="00193B3B" w:rsidRDefault="00193B3B" w:rsidP="00193B3B">
      <w:pPr>
        <w:rPr>
          <w:rFonts w:ascii="Geneva" w:hAnsi="Geneva"/>
          <w:sz w:val="20"/>
        </w:rPr>
      </w:pPr>
    </w:p>
    <w:p w:rsidR="00193B3B" w:rsidRPr="00193B3B" w:rsidRDefault="00193B3B" w:rsidP="00193B3B">
      <w:pPr>
        <w:rPr>
          <w:rFonts w:ascii="Geneva" w:hAnsi="Geneva"/>
          <w:sz w:val="20"/>
        </w:rPr>
      </w:pPr>
    </w:p>
    <w:p w:rsidR="00193B3B" w:rsidRPr="00193B3B" w:rsidRDefault="00193B3B" w:rsidP="00193B3B">
      <w:pPr>
        <w:rPr>
          <w:rFonts w:ascii="Geneva" w:hAnsi="Geneva"/>
          <w:sz w:val="20"/>
        </w:rPr>
      </w:pPr>
    </w:p>
    <w:p w:rsidR="00193B3B" w:rsidRPr="00193B3B" w:rsidRDefault="00193B3B" w:rsidP="00193B3B">
      <w:pPr>
        <w:rPr>
          <w:rFonts w:ascii="Geneva" w:hAnsi="Geneva"/>
          <w:sz w:val="20"/>
        </w:rPr>
      </w:pPr>
      <w:r w:rsidRPr="00193B3B">
        <w:rPr>
          <w:rFonts w:ascii="Geneva" w:hAnsi="Geneva"/>
          <w:sz w:val="20"/>
        </w:rPr>
        <w:t xml:space="preserve">3.) </w:t>
      </w:r>
      <w:proofErr w:type="gramStart"/>
      <w:r w:rsidRPr="00193B3B">
        <w:rPr>
          <w:rFonts w:ascii="Geneva" w:hAnsi="Geneva"/>
          <w:sz w:val="20"/>
        </w:rPr>
        <w:t>A</w:t>
      </w:r>
      <w:proofErr w:type="gramEnd"/>
      <w:r w:rsidRPr="00193B3B">
        <w:rPr>
          <w:rFonts w:ascii="Geneva" w:hAnsi="Geneva"/>
          <w:sz w:val="20"/>
        </w:rPr>
        <w:t xml:space="preserve"> respected teacher of the classics is in charge of a group of scholars studying for their civil service exams. They spend all day studying and then all evening discussing their lessons. One of the students finds a way to sneak into the adjoining house to meet a woman and becomes involved in the murder of her husband. The Judge blames the teacher for the behavior of his student.</w:t>
      </w:r>
    </w:p>
    <w:p w:rsidR="00193B3B" w:rsidRPr="00193B3B" w:rsidRDefault="00193B3B" w:rsidP="00193B3B">
      <w:pPr>
        <w:rPr>
          <w:rFonts w:ascii="Geneva" w:hAnsi="Geneva"/>
          <w:sz w:val="20"/>
        </w:rPr>
      </w:pPr>
    </w:p>
    <w:p w:rsidR="00193B3B" w:rsidRPr="00193B3B" w:rsidRDefault="00193B3B" w:rsidP="00193B3B">
      <w:pPr>
        <w:ind w:firstLine="720"/>
        <w:rPr>
          <w:rFonts w:ascii="Geneva" w:hAnsi="Geneva"/>
          <w:b/>
          <w:bCs/>
          <w:sz w:val="20"/>
        </w:rPr>
      </w:pPr>
      <w:r w:rsidRPr="00193B3B">
        <w:rPr>
          <w:rFonts w:ascii="Geneva" w:hAnsi="Geneva"/>
          <w:b/>
          <w:bCs/>
          <w:sz w:val="20"/>
        </w:rPr>
        <w:t xml:space="preserve">What is the relationship? </w:t>
      </w:r>
    </w:p>
    <w:p w:rsidR="00193B3B" w:rsidRPr="00193B3B" w:rsidRDefault="00193B3B" w:rsidP="00193B3B">
      <w:pPr>
        <w:ind w:firstLine="576"/>
        <w:rPr>
          <w:rFonts w:ascii="Geneva" w:hAnsi="Geneva"/>
          <w:b/>
          <w:bCs/>
          <w:sz w:val="20"/>
        </w:rPr>
      </w:pPr>
    </w:p>
    <w:p w:rsidR="00193B3B" w:rsidRPr="00193B3B" w:rsidRDefault="00193B3B" w:rsidP="00193B3B">
      <w:pPr>
        <w:ind w:firstLine="576"/>
        <w:rPr>
          <w:rFonts w:ascii="Geneva" w:hAnsi="Geneva"/>
          <w:b/>
          <w:bCs/>
          <w:sz w:val="20"/>
        </w:rPr>
      </w:pPr>
      <w:r w:rsidRPr="00193B3B">
        <w:rPr>
          <w:rFonts w:ascii="Geneva" w:hAnsi="Geneva"/>
          <w:b/>
          <w:bCs/>
          <w:sz w:val="20"/>
        </w:rPr>
        <w:tab/>
        <w:t>Is this the proper way for her to treat him?</w:t>
      </w:r>
    </w:p>
    <w:p w:rsidR="00193B3B" w:rsidRPr="00193B3B" w:rsidRDefault="00193B3B" w:rsidP="00193B3B">
      <w:pPr>
        <w:ind w:firstLine="576"/>
        <w:rPr>
          <w:rFonts w:ascii="Geneva" w:hAnsi="Geneva"/>
          <w:b/>
          <w:bCs/>
          <w:sz w:val="20"/>
        </w:rPr>
      </w:pPr>
    </w:p>
    <w:p w:rsidR="00193B3B" w:rsidRPr="00193B3B" w:rsidRDefault="00193B3B" w:rsidP="00193B3B">
      <w:pPr>
        <w:ind w:firstLine="576"/>
        <w:rPr>
          <w:rFonts w:ascii="Geneva" w:hAnsi="Geneva"/>
          <w:b/>
          <w:bCs/>
          <w:sz w:val="20"/>
        </w:rPr>
      </w:pPr>
      <w:r w:rsidRPr="00193B3B">
        <w:rPr>
          <w:rFonts w:ascii="Geneva" w:hAnsi="Geneva"/>
          <w:b/>
          <w:bCs/>
          <w:sz w:val="20"/>
        </w:rPr>
        <w:tab/>
        <w:t>What will his response be?</w:t>
      </w:r>
    </w:p>
    <w:p w:rsidR="00193B3B" w:rsidRDefault="00193B3B" w:rsidP="00193B3B">
      <w:pPr>
        <w:rPr>
          <w:rFonts w:ascii="Geneva" w:hAnsi="Geneva"/>
          <w:sz w:val="20"/>
        </w:rPr>
      </w:pPr>
    </w:p>
    <w:p w:rsidR="00193B3B" w:rsidRDefault="00193B3B" w:rsidP="00193B3B">
      <w:pPr>
        <w:rPr>
          <w:rFonts w:ascii="Geneva" w:hAnsi="Geneva"/>
          <w:sz w:val="20"/>
        </w:rPr>
      </w:pPr>
    </w:p>
    <w:p w:rsidR="00193B3B" w:rsidRDefault="00193B3B" w:rsidP="00193B3B">
      <w:pPr>
        <w:rPr>
          <w:rFonts w:ascii="Geneva" w:hAnsi="Geneva"/>
          <w:sz w:val="20"/>
        </w:rPr>
      </w:pPr>
    </w:p>
    <w:p w:rsidR="00193B3B" w:rsidRPr="00193B3B" w:rsidRDefault="00193B3B" w:rsidP="00193B3B">
      <w:pPr>
        <w:rPr>
          <w:rFonts w:ascii="Geneva" w:hAnsi="Geneva"/>
          <w:sz w:val="20"/>
        </w:rPr>
      </w:pPr>
    </w:p>
    <w:p w:rsidR="00193B3B" w:rsidRPr="00193B3B" w:rsidRDefault="00193B3B" w:rsidP="00193B3B">
      <w:pPr>
        <w:rPr>
          <w:rFonts w:ascii="Geneva" w:hAnsi="Geneva"/>
          <w:sz w:val="20"/>
        </w:rPr>
      </w:pPr>
    </w:p>
    <w:p w:rsidR="00193B3B" w:rsidRPr="00193B3B" w:rsidRDefault="00193B3B" w:rsidP="00193B3B">
      <w:pPr>
        <w:rPr>
          <w:rFonts w:ascii="Geneva" w:hAnsi="Geneva"/>
          <w:sz w:val="20"/>
        </w:rPr>
      </w:pPr>
    </w:p>
    <w:p w:rsidR="00193B3B" w:rsidRPr="00193B3B" w:rsidRDefault="00193B3B" w:rsidP="00193B3B">
      <w:pPr>
        <w:rPr>
          <w:rFonts w:ascii="Geneva" w:hAnsi="Geneva"/>
          <w:sz w:val="20"/>
        </w:rPr>
      </w:pPr>
      <w:r w:rsidRPr="00193B3B">
        <w:rPr>
          <w:rFonts w:ascii="Geneva" w:hAnsi="Geneva"/>
          <w:sz w:val="20"/>
        </w:rPr>
        <w:t xml:space="preserve">4.) </w:t>
      </w:r>
      <w:proofErr w:type="gramStart"/>
      <w:r w:rsidRPr="00193B3B">
        <w:rPr>
          <w:rFonts w:ascii="Geneva" w:hAnsi="Geneva"/>
          <w:sz w:val="20"/>
        </w:rPr>
        <w:t>A</w:t>
      </w:r>
      <w:proofErr w:type="gramEnd"/>
      <w:r w:rsidRPr="00193B3B">
        <w:rPr>
          <w:rFonts w:ascii="Geneva" w:hAnsi="Geneva"/>
          <w:sz w:val="20"/>
        </w:rPr>
        <w:t xml:space="preserve"> young married woman fell in love with the rich student we just read about. She realized that her husband's shop would never be able to provide her with all the riches the student could. So she made the student fall in love with her and then murdered her husband in a way she thought no one would be able to detect so she could marry the student. </w:t>
      </w:r>
    </w:p>
    <w:p w:rsidR="00193B3B" w:rsidRPr="00193B3B" w:rsidRDefault="00193B3B" w:rsidP="00193B3B">
      <w:pPr>
        <w:rPr>
          <w:rFonts w:ascii="Geneva" w:hAnsi="Geneva"/>
          <w:sz w:val="20"/>
        </w:rPr>
      </w:pPr>
      <w:r w:rsidRPr="00193B3B">
        <w:rPr>
          <w:rFonts w:ascii="Geneva" w:hAnsi="Geneva"/>
          <w:sz w:val="20"/>
        </w:rPr>
        <w:tab/>
      </w:r>
      <w:r w:rsidRPr="00193B3B">
        <w:rPr>
          <w:rFonts w:ascii="Geneva" w:hAnsi="Geneva"/>
          <w:b/>
          <w:bCs/>
          <w:sz w:val="20"/>
        </w:rPr>
        <w:t xml:space="preserve">What relationship should be the most important to her? </w:t>
      </w:r>
    </w:p>
    <w:p w:rsidR="00193B3B" w:rsidRPr="00193B3B" w:rsidRDefault="00193B3B" w:rsidP="00193B3B">
      <w:pPr>
        <w:rPr>
          <w:rFonts w:ascii="Geneva" w:hAnsi="Geneva"/>
          <w:sz w:val="20"/>
        </w:rPr>
      </w:pPr>
    </w:p>
    <w:p w:rsidR="00193B3B" w:rsidRPr="00193B3B" w:rsidRDefault="00193B3B" w:rsidP="00193B3B">
      <w:pPr>
        <w:rPr>
          <w:rFonts w:ascii="Geneva" w:hAnsi="Geneva"/>
          <w:sz w:val="20"/>
        </w:rPr>
      </w:pPr>
      <w:r w:rsidRPr="00193B3B">
        <w:rPr>
          <w:rFonts w:ascii="Geneva" w:hAnsi="Geneva"/>
          <w:b/>
          <w:bCs/>
          <w:sz w:val="20"/>
        </w:rPr>
        <w:tab/>
        <w:t>Who is the superior in that relationship</w:t>
      </w:r>
      <w:r w:rsidRPr="00193B3B">
        <w:rPr>
          <w:rFonts w:ascii="Geneva" w:hAnsi="Geneva"/>
          <w:sz w:val="20"/>
        </w:rPr>
        <w:t>?</w:t>
      </w:r>
    </w:p>
    <w:p w:rsidR="00193B3B" w:rsidRPr="00193B3B" w:rsidRDefault="00193B3B" w:rsidP="00193B3B">
      <w:pPr>
        <w:rPr>
          <w:rFonts w:ascii="Geneva" w:hAnsi="Geneva"/>
          <w:sz w:val="20"/>
        </w:rPr>
      </w:pPr>
    </w:p>
    <w:p w:rsidR="00193B3B" w:rsidRPr="00193B3B" w:rsidRDefault="00193B3B" w:rsidP="00193B3B">
      <w:pPr>
        <w:rPr>
          <w:rFonts w:ascii="Geneva" w:hAnsi="Geneva"/>
          <w:sz w:val="20"/>
        </w:rPr>
      </w:pPr>
      <w:r w:rsidRPr="00193B3B">
        <w:rPr>
          <w:rFonts w:ascii="Geneva" w:hAnsi="Geneva"/>
          <w:sz w:val="20"/>
        </w:rPr>
        <w:tab/>
      </w:r>
      <w:r w:rsidRPr="00193B3B">
        <w:rPr>
          <w:rFonts w:ascii="Geneva" w:hAnsi="Geneva"/>
          <w:b/>
          <w:bCs/>
          <w:sz w:val="20"/>
        </w:rPr>
        <w:t xml:space="preserve">What does that relationship require of each of the people? </w:t>
      </w:r>
    </w:p>
    <w:p w:rsidR="00193B3B" w:rsidRPr="00193B3B" w:rsidRDefault="00193B3B" w:rsidP="00193B3B">
      <w:pPr>
        <w:rPr>
          <w:rFonts w:ascii="Geneva" w:hAnsi="Geneva"/>
          <w:sz w:val="20"/>
        </w:rPr>
      </w:pPr>
    </w:p>
    <w:p w:rsidR="00193B3B" w:rsidRPr="00193B3B" w:rsidRDefault="00193B3B" w:rsidP="00193B3B">
      <w:pPr>
        <w:rPr>
          <w:rFonts w:ascii="Geneva" w:hAnsi="Geneva"/>
          <w:sz w:val="20"/>
        </w:rPr>
      </w:pPr>
      <w:r w:rsidRPr="00193B3B">
        <w:rPr>
          <w:rFonts w:ascii="Geneva" w:hAnsi="Geneva"/>
          <w:b/>
          <w:bCs/>
          <w:sz w:val="20"/>
        </w:rPr>
        <w:tab/>
        <w:t>How did the young widow fail?</w:t>
      </w:r>
    </w:p>
    <w:p w:rsidR="00193B3B" w:rsidRPr="00193B3B" w:rsidRDefault="00193B3B" w:rsidP="00193B3B">
      <w:pPr>
        <w:rPr>
          <w:rFonts w:ascii="Geneva" w:hAnsi="Geneva"/>
          <w:sz w:val="20"/>
        </w:rPr>
      </w:pPr>
    </w:p>
    <w:p w:rsidR="00193B3B" w:rsidRPr="00193B3B" w:rsidRDefault="00193B3B" w:rsidP="00193B3B">
      <w:pPr>
        <w:rPr>
          <w:rFonts w:ascii="Geneva" w:hAnsi="Geneva"/>
          <w:sz w:val="20"/>
        </w:rPr>
      </w:pPr>
      <w:r w:rsidRPr="00193B3B">
        <w:rPr>
          <w:rFonts w:ascii="Geneva" w:hAnsi="Geneva"/>
          <w:b/>
          <w:bCs/>
          <w:sz w:val="20"/>
        </w:rPr>
        <w:tab/>
        <w:t xml:space="preserve">Is she living the virtuous life that Confucius required? </w:t>
      </w:r>
    </w:p>
    <w:p w:rsidR="00B741CE" w:rsidRPr="00193B3B" w:rsidRDefault="00193B3B" w:rsidP="00193B3B">
      <w:pPr>
        <w:rPr>
          <w:rFonts w:ascii="Geneva" w:hAnsi="Geneva"/>
          <w:sz w:val="20"/>
        </w:rPr>
      </w:pPr>
    </w:p>
    <w:sectPr w:rsidR="00B741CE" w:rsidRPr="00193B3B" w:rsidSect="00193B3B">
      <w:pgSz w:w="12240" w:h="15840"/>
      <w:pgMar w:top="1008" w:right="1008" w:bottom="1008" w:left="1008"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Geneva">
    <w:panose1 w:val="020B05030304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193B3B"/>
    <w:rsid w:val="00193B3B"/>
  </w:rsids>
  <m:mathPr>
    <m:mathFont m:val="Garamon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B741CE"/>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556</Words>
  <Characters>3174</Characters>
  <Application>Microsoft Macintosh Word</Application>
  <DocSecurity>0</DocSecurity>
  <Lines>26</Lines>
  <Paragraphs>6</Paragraphs>
  <ScaleCrop>false</ScaleCrop>
  <LinksUpToDate>false</LinksUpToDate>
  <CharactersWithSpaces>3897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Hulme</dc:creator>
  <cp:keywords/>
  <cp:lastModifiedBy>Amanda Hulme</cp:lastModifiedBy>
  <cp:revision>1</cp:revision>
  <dcterms:created xsi:type="dcterms:W3CDTF">2010-09-14T14:15:00Z</dcterms:created>
  <dcterms:modified xsi:type="dcterms:W3CDTF">2010-09-14T14:21:00Z</dcterms:modified>
</cp:coreProperties>
</file>